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2A51" w:rsidRPr="00C01AB3" w:rsidRDefault="00EA2A51" w:rsidP="00EA2A51">
      <w:pPr>
        <w:ind w:right="162"/>
        <w:jc w:val="both"/>
        <w:rPr>
          <w:rFonts w:ascii="Calibri" w:hAnsi="Calibri" w:cs="Calibri"/>
          <w:sz w:val="28"/>
          <w:szCs w:val="28"/>
          <w:lang w:val="ro-RO"/>
        </w:rPr>
      </w:pPr>
      <w:r w:rsidRPr="00C01AB3">
        <w:rPr>
          <w:rFonts w:ascii="Calibri" w:hAnsi="Calibri" w:cs="Calibri"/>
          <w:sz w:val="28"/>
          <w:szCs w:val="28"/>
          <w:lang w:val="ro-RO"/>
        </w:rPr>
        <w:t>ROMÂNIA                                                                                          Se aprobă</w:t>
      </w:r>
    </w:p>
    <w:p w:rsidR="00EA2A51" w:rsidRPr="00C01AB3" w:rsidRDefault="00EA2A51" w:rsidP="00EA2A51">
      <w:pPr>
        <w:ind w:right="162"/>
        <w:jc w:val="both"/>
        <w:rPr>
          <w:rFonts w:ascii="Calibri" w:hAnsi="Calibri" w:cs="Calibri"/>
          <w:sz w:val="28"/>
          <w:szCs w:val="28"/>
          <w:lang w:val="ro-RO"/>
        </w:rPr>
      </w:pPr>
      <w:r w:rsidRPr="00C01AB3">
        <w:rPr>
          <w:rFonts w:ascii="Calibri" w:hAnsi="Calibri" w:cs="Calibri"/>
          <w:sz w:val="28"/>
          <w:szCs w:val="28"/>
          <w:lang w:val="ro-RO"/>
        </w:rPr>
        <w:t xml:space="preserve">JUDEŢUL  HARGHITA                                                                   Borboly Csaba                </w:t>
      </w:r>
    </w:p>
    <w:p w:rsidR="00EA2A51" w:rsidRPr="00C01AB3" w:rsidRDefault="00EA2A51" w:rsidP="00EA2A51">
      <w:pPr>
        <w:ind w:right="162"/>
        <w:jc w:val="both"/>
        <w:rPr>
          <w:rFonts w:ascii="Calibri" w:hAnsi="Calibri" w:cs="Calibri"/>
          <w:sz w:val="28"/>
          <w:szCs w:val="28"/>
          <w:lang w:val="ro-RO"/>
        </w:rPr>
      </w:pPr>
      <w:r w:rsidRPr="00C01AB3">
        <w:rPr>
          <w:rFonts w:ascii="Calibri" w:hAnsi="Calibri" w:cs="Calibri"/>
          <w:sz w:val="28"/>
          <w:szCs w:val="28"/>
          <w:lang w:val="ro-RO"/>
        </w:rPr>
        <w:t>CONSILIUL JUDEŢEAN                                                                     Preşedinte</w:t>
      </w:r>
    </w:p>
    <w:p w:rsidR="00EA2A51" w:rsidRPr="00C01AB3" w:rsidRDefault="00EA2A51" w:rsidP="00EA2A51">
      <w:pPr>
        <w:ind w:right="162"/>
        <w:jc w:val="both"/>
        <w:rPr>
          <w:rFonts w:ascii="Calibri" w:hAnsi="Calibri" w:cs="Calibri"/>
          <w:sz w:val="28"/>
          <w:szCs w:val="28"/>
          <w:lang w:val="ro-RO"/>
        </w:rPr>
      </w:pPr>
      <w:r w:rsidRPr="00C01AB3">
        <w:rPr>
          <w:rFonts w:ascii="Calibri" w:hAnsi="Calibri" w:cs="Calibri"/>
          <w:sz w:val="28"/>
          <w:szCs w:val="28"/>
          <w:lang w:val="ro-RO"/>
        </w:rPr>
        <w:t xml:space="preserve">Şcoala Populară de Artă                                             </w:t>
      </w:r>
    </w:p>
    <w:p w:rsidR="00EA2A51" w:rsidRPr="00C01AB3" w:rsidRDefault="00EA2A51" w:rsidP="00EA2A51">
      <w:pPr>
        <w:ind w:right="162"/>
        <w:jc w:val="both"/>
        <w:rPr>
          <w:rFonts w:ascii="Calibri" w:hAnsi="Calibri" w:cs="Calibri"/>
          <w:sz w:val="28"/>
          <w:szCs w:val="28"/>
          <w:lang w:val="ro-RO"/>
        </w:rPr>
      </w:pPr>
      <w:r w:rsidRPr="00C01AB3">
        <w:rPr>
          <w:rFonts w:ascii="Calibri" w:hAnsi="Calibri" w:cs="Calibri"/>
          <w:sz w:val="28"/>
          <w:szCs w:val="28"/>
          <w:lang w:val="ro-RO"/>
        </w:rPr>
        <w:t xml:space="preserve">şi Meserii </w:t>
      </w:r>
      <w:r>
        <w:rPr>
          <w:rFonts w:ascii="Calibri" w:hAnsi="Calibri" w:cs="Calibri"/>
          <w:sz w:val="28"/>
          <w:szCs w:val="28"/>
          <w:lang w:val="ro-RO"/>
        </w:rPr>
        <w:t>Vámszer Géza</w:t>
      </w:r>
    </w:p>
    <w:p w:rsidR="00EA2A51" w:rsidRPr="00C01AB3" w:rsidRDefault="00EA2A51" w:rsidP="00EA2A51">
      <w:pPr>
        <w:ind w:right="162"/>
        <w:jc w:val="both"/>
        <w:rPr>
          <w:rFonts w:ascii="Calibri" w:hAnsi="Calibri" w:cs="Calibri"/>
          <w:sz w:val="28"/>
          <w:szCs w:val="28"/>
          <w:lang w:val="ro-RO"/>
        </w:rPr>
      </w:pPr>
      <w:r w:rsidRPr="00C01AB3">
        <w:rPr>
          <w:rFonts w:ascii="Calibri" w:hAnsi="Calibri" w:cs="Calibri"/>
          <w:sz w:val="28"/>
          <w:szCs w:val="28"/>
          <w:lang w:val="ro-RO"/>
        </w:rPr>
        <w:t>Nr.</w:t>
      </w:r>
      <w:r>
        <w:rPr>
          <w:rFonts w:ascii="Calibri" w:hAnsi="Calibri" w:cs="Calibri"/>
          <w:sz w:val="28"/>
          <w:szCs w:val="28"/>
          <w:lang w:val="ro-RO"/>
        </w:rPr>
        <w:t xml:space="preserve"> </w:t>
      </w:r>
      <w:r w:rsidR="00D5120D">
        <w:rPr>
          <w:rFonts w:ascii="Calibri" w:hAnsi="Calibri" w:cs="Calibri"/>
          <w:sz w:val="28"/>
          <w:szCs w:val="28"/>
          <w:lang w:val="ro-RO"/>
        </w:rPr>
        <w:t>2430/11.12.2019.</w:t>
      </w:r>
      <w:r>
        <w:rPr>
          <w:rFonts w:ascii="Calibri" w:hAnsi="Calibri" w:cs="Calibri"/>
          <w:sz w:val="28"/>
          <w:szCs w:val="28"/>
          <w:lang w:val="ro-RO"/>
        </w:rPr>
        <w:t xml:space="preserve"> </w:t>
      </w:r>
      <w:r w:rsidRPr="00C01AB3">
        <w:rPr>
          <w:rFonts w:ascii="Calibri" w:hAnsi="Calibri" w:cs="Calibri"/>
          <w:sz w:val="28"/>
          <w:szCs w:val="28"/>
          <w:lang w:val="ro-RO"/>
        </w:rPr>
        <w:t xml:space="preserve">                                                                              </w:t>
      </w:r>
    </w:p>
    <w:p w:rsidR="00EA2A51" w:rsidRPr="00C01AB3" w:rsidRDefault="00EA2A51" w:rsidP="00EA2A51">
      <w:pPr>
        <w:ind w:right="162"/>
        <w:jc w:val="both"/>
        <w:rPr>
          <w:rFonts w:ascii="Calibri" w:hAnsi="Calibri" w:cs="Calibri"/>
          <w:sz w:val="28"/>
          <w:szCs w:val="28"/>
          <w:lang w:val="ro-RO"/>
        </w:rPr>
      </w:pPr>
      <w:r w:rsidRPr="00C01AB3">
        <w:rPr>
          <w:rFonts w:ascii="Calibri" w:hAnsi="Calibri" w:cs="Calibri"/>
          <w:sz w:val="28"/>
          <w:szCs w:val="28"/>
          <w:lang w:val="ro-RO"/>
        </w:rPr>
        <w:t xml:space="preserve">                                                                                                        </w:t>
      </w:r>
    </w:p>
    <w:p w:rsidR="00EA2A51" w:rsidRPr="00C01AB3" w:rsidRDefault="00EA2A51" w:rsidP="00EA2A51">
      <w:pPr>
        <w:ind w:right="162"/>
        <w:jc w:val="both"/>
        <w:rPr>
          <w:rFonts w:ascii="Calibri" w:hAnsi="Calibri" w:cs="Calibri"/>
          <w:sz w:val="28"/>
          <w:szCs w:val="28"/>
          <w:lang w:val="ro-RO"/>
        </w:rPr>
      </w:pPr>
      <w:r w:rsidRPr="00C01AB3">
        <w:rPr>
          <w:rFonts w:ascii="Calibri" w:hAnsi="Calibri" w:cs="Calibri"/>
          <w:sz w:val="28"/>
          <w:szCs w:val="28"/>
          <w:lang w:val="ro-RO"/>
        </w:rPr>
        <w:t xml:space="preserve">                                                                                                    </w:t>
      </w:r>
    </w:p>
    <w:p w:rsidR="00EA2A51" w:rsidRPr="00C01AB3" w:rsidRDefault="007B1893" w:rsidP="00EA2A51">
      <w:pPr>
        <w:ind w:right="162"/>
        <w:jc w:val="center"/>
        <w:rPr>
          <w:rFonts w:ascii="Calibri" w:hAnsi="Calibri" w:cs="Calibri"/>
          <w:b/>
          <w:bCs/>
          <w:sz w:val="28"/>
          <w:szCs w:val="28"/>
          <w:lang w:val="ro-RO"/>
        </w:rPr>
      </w:pPr>
      <w:r>
        <w:rPr>
          <w:rFonts w:ascii="Calibri" w:hAnsi="Calibri" w:cs="Calibri"/>
          <w:b/>
          <w:bCs/>
          <w:sz w:val="28"/>
          <w:szCs w:val="28"/>
          <w:lang w:val="ro-RO"/>
        </w:rPr>
        <w:t xml:space="preserve">COMPLETARE LA </w:t>
      </w:r>
      <w:r w:rsidR="00EA2A51" w:rsidRPr="003364F1">
        <w:rPr>
          <w:rFonts w:ascii="Calibri" w:hAnsi="Calibri" w:cs="Calibri"/>
          <w:b/>
          <w:bCs/>
          <w:sz w:val="28"/>
          <w:szCs w:val="28"/>
          <w:lang w:val="ro-RO"/>
        </w:rPr>
        <w:t>REFERAT</w:t>
      </w:r>
      <w:r>
        <w:rPr>
          <w:rFonts w:ascii="Calibri" w:hAnsi="Calibri" w:cs="Calibri"/>
          <w:b/>
          <w:bCs/>
          <w:sz w:val="28"/>
          <w:szCs w:val="28"/>
          <w:lang w:val="ro-RO"/>
        </w:rPr>
        <w:t>UL</w:t>
      </w:r>
      <w:r w:rsidR="00EA2A51" w:rsidRPr="003364F1">
        <w:rPr>
          <w:rFonts w:ascii="Calibri" w:hAnsi="Calibri" w:cs="Calibri"/>
          <w:b/>
          <w:bCs/>
          <w:sz w:val="28"/>
          <w:szCs w:val="28"/>
          <w:lang w:val="ro-RO"/>
        </w:rPr>
        <w:t xml:space="preserve"> DE APROBARE</w:t>
      </w:r>
    </w:p>
    <w:p w:rsidR="00EA2A51" w:rsidRPr="00C01AB3" w:rsidRDefault="00EA2A51" w:rsidP="00EA2A51">
      <w:pPr>
        <w:ind w:right="162"/>
        <w:jc w:val="both"/>
        <w:rPr>
          <w:rFonts w:ascii="Calibri" w:hAnsi="Calibri" w:cs="Calibri"/>
          <w:b/>
          <w:bCs/>
          <w:sz w:val="28"/>
          <w:szCs w:val="28"/>
          <w:lang w:val="ro-RO"/>
        </w:rPr>
      </w:pPr>
    </w:p>
    <w:p w:rsidR="00EA2A51" w:rsidRPr="006F2F06" w:rsidRDefault="00EA2A51" w:rsidP="00EA2A51">
      <w:pPr>
        <w:ind w:right="162" w:firstLine="720"/>
        <w:jc w:val="center"/>
        <w:rPr>
          <w:rFonts w:ascii="Calibri" w:hAnsi="Calibri" w:cs="Calibri"/>
          <w:sz w:val="28"/>
          <w:szCs w:val="28"/>
          <w:lang w:val="ro-RO"/>
        </w:rPr>
      </w:pPr>
      <w:r w:rsidRPr="006F2F06">
        <w:rPr>
          <w:rFonts w:ascii="Calibri" w:hAnsi="Calibri" w:cs="Calibri"/>
          <w:sz w:val="28"/>
          <w:szCs w:val="28"/>
          <w:lang w:val="ro-RO"/>
        </w:rPr>
        <w:t xml:space="preserve">Privind aprobarea </w:t>
      </w:r>
      <w:proofErr w:type="spellStart"/>
      <w:r>
        <w:rPr>
          <w:rFonts w:ascii="Calibri" w:hAnsi="Calibri" w:cs="Calibri"/>
          <w:color w:val="222222"/>
          <w:sz w:val="28"/>
          <w:szCs w:val="28"/>
          <w:shd w:val="clear" w:color="auto" w:fill="FFFFFF"/>
        </w:rPr>
        <w:t>modificării</w:t>
      </w:r>
      <w:proofErr w:type="spellEnd"/>
      <w:r>
        <w:rPr>
          <w:rFonts w:ascii="Calibri" w:hAnsi="Calibr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Calibri" w:hAnsi="Calibri" w:cs="Calibri"/>
          <w:color w:val="222222"/>
          <w:sz w:val="28"/>
          <w:szCs w:val="28"/>
          <w:shd w:val="clear" w:color="auto" w:fill="FFFFFF"/>
        </w:rPr>
        <w:t>Hotărârii</w:t>
      </w:r>
      <w:proofErr w:type="spellEnd"/>
      <w:r>
        <w:rPr>
          <w:rFonts w:ascii="Calibri" w:hAnsi="Calibr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Calibri" w:hAnsi="Calibri" w:cs="Calibri"/>
          <w:color w:val="222222"/>
          <w:sz w:val="28"/>
          <w:szCs w:val="28"/>
          <w:shd w:val="clear" w:color="auto" w:fill="FFFFFF"/>
        </w:rPr>
        <w:t>Consiliului</w:t>
      </w:r>
      <w:proofErr w:type="spellEnd"/>
      <w:r>
        <w:rPr>
          <w:rFonts w:ascii="Calibri" w:hAnsi="Calibr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Calibri" w:hAnsi="Calibri" w:cs="Calibri"/>
          <w:color w:val="222222"/>
          <w:sz w:val="28"/>
          <w:szCs w:val="28"/>
          <w:shd w:val="clear" w:color="auto" w:fill="FFFFFF"/>
        </w:rPr>
        <w:t>Județean</w:t>
      </w:r>
      <w:proofErr w:type="spellEnd"/>
      <w:r>
        <w:rPr>
          <w:rFonts w:ascii="Calibri" w:hAnsi="Calibr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Calibri" w:hAnsi="Calibri" w:cs="Calibri"/>
          <w:color w:val="222222"/>
          <w:sz w:val="28"/>
          <w:szCs w:val="28"/>
          <w:shd w:val="clear" w:color="auto" w:fill="FFFFFF"/>
        </w:rPr>
        <w:t>Harghita</w:t>
      </w:r>
      <w:proofErr w:type="spellEnd"/>
      <w:r>
        <w:rPr>
          <w:rFonts w:ascii="Calibri" w:hAnsi="Calibri" w:cs="Calibri"/>
          <w:color w:val="222222"/>
          <w:sz w:val="28"/>
          <w:szCs w:val="28"/>
          <w:shd w:val="clear" w:color="auto" w:fill="FFFFFF"/>
        </w:rPr>
        <w:t xml:space="preserve"> nr.119/2010 </w:t>
      </w:r>
      <w:proofErr w:type="spellStart"/>
      <w:r>
        <w:rPr>
          <w:rFonts w:ascii="Calibri" w:hAnsi="Calibri" w:cs="Calibri"/>
          <w:color w:val="222222"/>
          <w:sz w:val="28"/>
          <w:szCs w:val="28"/>
          <w:shd w:val="clear" w:color="auto" w:fill="FFFFFF"/>
        </w:rPr>
        <w:t>privind</w:t>
      </w:r>
      <w:proofErr w:type="spellEnd"/>
      <w:r>
        <w:rPr>
          <w:rFonts w:ascii="Calibri" w:hAnsi="Calibr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Calibri" w:hAnsi="Calibri" w:cs="Calibri"/>
          <w:color w:val="222222"/>
          <w:sz w:val="28"/>
          <w:szCs w:val="28"/>
          <w:shd w:val="clear" w:color="auto" w:fill="FFFFFF"/>
        </w:rPr>
        <w:t>aprobarea</w:t>
      </w:r>
      <w:proofErr w:type="spellEnd"/>
      <w:r>
        <w:rPr>
          <w:rFonts w:ascii="Calibri" w:hAnsi="Calibr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6F2F06">
        <w:rPr>
          <w:rFonts w:ascii="Calibri" w:hAnsi="Calibri" w:cs="Calibri"/>
          <w:color w:val="222222"/>
          <w:sz w:val="28"/>
          <w:szCs w:val="28"/>
          <w:shd w:val="clear" w:color="auto" w:fill="FFFFFF"/>
        </w:rPr>
        <w:t>Regulamentulu</w:t>
      </w:r>
      <w:r>
        <w:rPr>
          <w:rFonts w:ascii="Calibri" w:hAnsi="Calibri" w:cs="Calibri"/>
          <w:color w:val="222222"/>
          <w:sz w:val="28"/>
          <w:szCs w:val="28"/>
          <w:shd w:val="clear" w:color="auto" w:fill="FFFFFF"/>
        </w:rPr>
        <w:t>i</w:t>
      </w:r>
      <w:proofErr w:type="spellEnd"/>
      <w:r>
        <w:rPr>
          <w:rFonts w:ascii="Calibri" w:hAnsi="Calibri" w:cs="Calibri"/>
          <w:color w:val="222222"/>
          <w:sz w:val="28"/>
          <w:szCs w:val="28"/>
          <w:shd w:val="clear" w:color="auto" w:fill="FFFFFF"/>
        </w:rPr>
        <w:t xml:space="preserve"> de </w:t>
      </w:r>
      <w:proofErr w:type="spellStart"/>
      <w:r>
        <w:rPr>
          <w:rFonts w:ascii="Calibri" w:hAnsi="Calibri" w:cs="Calibri"/>
          <w:color w:val="222222"/>
          <w:sz w:val="28"/>
          <w:szCs w:val="28"/>
          <w:shd w:val="clear" w:color="auto" w:fill="FFFFFF"/>
        </w:rPr>
        <w:t>organizare</w:t>
      </w:r>
      <w:proofErr w:type="spellEnd"/>
      <w:r>
        <w:rPr>
          <w:rFonts w:ascii="Calibri" w:hAnsi="Calibr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Calibri" w:hAnsi="Calibri" w:cs="Calibri"/>
          <w:color w:val="222222"/>
          <w:sz w:val="28"/>
          <w:szCs w:val="28"/>
          <w:shd w:val="clear" w:color="auto" w:fill="FFFFFF"/>
        </w:rPr>
        <w:t>şi</w:t>
      </w:r>
      <w:proofErr w:type="spellEnd"/>
      <w:r>
        <w:rPr>
          <w:rFonts w:ascii="Calibri" w:hAnsi="Calibr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Calibri" w:hAnsi="Calibri" w:cs="Calibri"/>
          <w:color w:val="222222"/>
          <w:sz w:val="28"/>
          <w:szCs w:val="28"/>
          <w:shd w:val="clear" w:color="auto" w:fill="FFFFFF"/>
        </w:rPr>
        <w:t>funcţionare</w:t>
      </w:r>
      <w:proofErr w:type="spellEnd"/>
      <w:r>
        <w:rPr>
          <w:rFonts w:ascii="Calibri" w:hAnsi="Calibri" w:cs="Calibri"/>
          <w:color w:val="222222"/>
          <w:sz w:val="28"/>
          <w:szCs w:val="28"/>
          <w:shd w:val="clear" w:color="auto" w:fill="FFFFFF"/>
        </w:rPr>
        <w:t xml:space="preserve">, a </w:t>
      </w:r>
      <w:proofErr w:type="spellStart"/>
      <w:r>
        <w:rPr>
          <w:rFonts w:ascii="Calibri" w:hAnsi="Calibri" w:cs="Calibri"/>
          <w:color w:val="222222"/>
          <w:sz w:val="28"/>
          <w:szCs w:val="28"/>
          <w:shd w:val="clear" w:color="auto" w:fill="FFFFFF"/>
        </w:rPr>
        <w:t>Organigramei</w:t>
      </w:r>
      <w:proofErr w:type="spellEnd"/>
      <w:r>
        <w:rPr>
          <w:rFonts w:ascii="Calibri" w:hAnsi="Calibr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6F2F06">
        <w:rPr>
          <w:rFonts w:ascii="Calibri" w:hAnsi="Calibri" w:cs="Calibri"/>
          <w:color w:val="222222"/>
          <w:sz w:val="28"/>
          <w:szCs w:val="28"/>
          <w:shd w:val="clear" w:color="auto" w:fill="FFFFFF"/>
        </w:rPr>
        <w:t>şi</w:t>
      </w:r>
      <w:proofErr w:type="spellEnd"/>
      <w:r>
        <w:rPr>
          <w:rFonts w:ascii="Calibri" w:hAnsi="Calibri" w:cs="Calibri"/>
          <w:color w:val="222222"/>
          <w:sz w:val="28"/>
          <w:szCs w:val="28"/>
          <w:shd w:val="clear" w:color="auto" w:fill="FFFFFF"/>
        </w:rPr>
        <w:t xml:space="preserve"> a</w:t>
      </w:r>
      <w:r w:rsidRPr="006F2F06">
        <w:rPr>
          <w:rFonts w:ascii="Calibri" w:hAnsi="Calibr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6F2F06">
        <w:rPr>
          <w:rFonts w:ascii="Calibri" w:hAnsi="Calibri" w:cs="Calibri"/>
          <w:color w:val="222222"/>
          <w:sz w:val="28"/>
          <w:szCs w:val="28"/>
          <w:shd w:val="clear" w:color="auto" w:fill="FFFFFF"/>
        </w:rPr>
        <w:t>Statului</w:t>
      </w:r>
      <w:proofErr w:type="spellEnd"/>
      <w:r w:rsidRPr="006F2F06">
        <w:rPr>
          <w:rFonts w:ascii="Calibri" w:hAnsi="Calibri" w:cs="Calibri"/>
          <w:color w:val="222222"/>
          <w:sz w:val="28"/>
          <w:szCs w:val="28"/>
          <w:shd w:val="clear" w:color="auto" w:fill="FFFFFF"/>
        </w:rPr>
        <w:t xml:space="preserve"> de </w:t>
      </w:r>
      <w:proofErr w:type="spellStart"/>
      <w:r w:rsidRPr="006F2F06">
        <w:rPr>
          <w:rFonts w:ascii="Calibri" w:hAnsi="Calibri" w:cs="Calibri"/>
          <w:color w:val="222222"/>
          <w:sz w:val="28"/>
          <w:szCs w:val="28"/>
          <w:shd w:val="clear" w:color="auto" w:fill="FFFFFF"/>
        </w:rPr>
        <w:t>funcţii</w:t>
      </w:r>
      <w:proofErr w:type="spellEnd"/>
      <w:r w:rsidRPr="006F2F06">
        <w:rPr>
          <w:rFonts w:ascii="Calibri" w:hAnsi="Calibri" w:cs="Calibri"/>
          <w:color w:val="222222"/>
          <w:sz w:val="28"/>
          <w:szCs w:val="28"/>
          <w:shd w:val="clear" w:color="auto" w:fill="FFFFFF"/>
        </w:rPr>
        <w:t xml:space="preserve"> a</w:t>
      </w:r>
      <w:r>
        <w:rPr>
          <w:rFonts w:ascii="Calibri" w:hAnsi="Calibri" w:cs="Calibri"/>
          <w:color w:val="222222"/>
          <w:sz w:val="28"/>
          <w:szCs w:val="28"/>
          <w:shd w:val="clear" w:color="auto" w:fill="FFFFFF"/>
        </w:rPr>
        <w:t>le</w:t>
      </w:r>
      <w:r w:rsidRPr="006F2F06">
        <w:rPr>
          <w:rFonts w:ascii="Calibri" w:hAnsi="Calibr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6F2F06">
        <w:rPr>
          <w:rFonts w:ascii="Calibri" w:hAnsi="Calibri" w:cs="Calibri"/>
          <w:color w:val="222222"/>
          <w:sz w:val="28"/>
          <w:szCs w:val="28"/>
          <w:shd w:val="clear" w:color="auto" w:fill="FFFFFF"/>
        </w:rPr>
        <w:t>Şcolii</w:t>
      </w:r>
      <w:proofErr w:type="spellEnd"/>
      <w:r w:rsidRPr="006F2F06">
        <w:rPr>
          <w:rFonts w:ascii="Calibri" w:hAnsi="Calibr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6F2F06">
        <w:rPr>
          <w:rFonts w:ascii="Calibri" w:hAnsi="Calibri" w:cs="Calibri"/>
          <w:color w:val="222222"/>
          <w:sz w:val="28"/>
          <w:szCs w:val="28"/>
          <w:shd w:val="clear" w:color="auto" w:fill="FFFFFF"/>
        </w:rPr>
        <w:t>Populare</w:t>
      </w:r>
      <w:proofErr w:type="spellEnd"/>
      <w:r w:rsidRPr="006F2F06">
        <w:rPr>
          <w:rFonts w:ascii="Calibri" w:hAnsi="Calibri" w:cs="Calibri"/>
          <w:color w:val="222222"/>
          <w:sz w:val="28"/>
          <w:szCs w:val="28"/>
          <w:shd w:val="clear" w:color="auto" w:fill="FFFFFF"/>
        </w:rPr>
        <w:t xml:space="preserve"> de </w:t>
      </w:r>
      <w:proofErr w:type="spellStart"/>
      <w:r w:rsidRPr="006F2F06">
        <w:rPr>
          <w:rFonts w:ascii="Calibri" w:hAnsi="Calibri" w:cs="Calibri"/>
          <w:color w:val="222222"/>
          <w:sz w:val="28"/>
          <w:szCs w:val="28"/>
          <w:shd w:val="clear" w:color="auto" w:fill="FFFFFF"/>
        </w:rPr>
        <w:t>Artă</w:t>
      </w:r>
      <w:proofErr w:type="spellEnd"/>
      <w:r w:rsidRPr="006F2F06">
        <w:rPr>
          <w:rFonts w:ascii="Calibri" w:hAnsi="Calibr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6F2F06">
        <w:rPr>
          <w:rFonts w:ascii="Calibri" w:hAnsi="Calibri" w:cs="Calibri"/>
          <w:color w:val="222222"/>
          <w:sz w:val="28"/>
          <w:szCs w:val="28"/>
          <w:shd w:val="clear" w:color="auto" w:fill="FFFFFF"/>
        </w:rPr>
        <w:t>şi</w:t>
      </w:r>
      <w:proofErr w:type="spellEnd"/>
      <w:r w:rsidRPr="006F2F06">
        <w:rPr>
          <w:rFonts w:ascii="Calibri" w:hAnsi="Calibr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6F2F06">
        <w:rPr>
          <w:rFonts w:ascii="Calibri" w:hAnsi="Calibri" w:cs="Calibri"/>
          <w:color w:val="222222"/>
          <w:sz w:val="28"/>
          <w:szCs w:val="28"/>
          <w:shd w:val="clear" w:color="auto" w:fill="FFFFFF"/>
        </w:rPr>
        <w:t>Meserii</w:t>
      </w:r>
      <w:proofErr w:type="spellEnd"/>
      <w:r w:rsidRPr="006F2F06">
        <w:rPr>
          <w:rFonts w:ascii="Calibri" w:hAnsi="Calibri" w:cs="Calibri"/>
          <w:sz w:val="28"/>
          <w:szCs w:val="28"/>
          <w:lang w:val="ro-RO"/>
        </w:rPr>
        <w:t xml:space="preserve"> Vámszer Géza</w:t>
      </w:r>
      <w:r w:rsidR="00D5120D">
        <w:rPr>
          <w:rFonts w:ascii="Calibri" w:hAnsi="Calibri" w:cs="Calibri"/>
          <w:sz w:val="28"/>
          <w:szCs w:val="28"/>
          <w:lang w:val="ro-RO"/>
        </w:rPr>
        <w:t>, cu modificări şi completările ulterioare</w:t>
      </w:r>
    </w:p>
    <w:p w:rsidR="00EA2A51" w:rsidRDefault="00EA2A51" w:rsidP="00EA2A51">
      <w:pPr>
        <w:ind w:right="162"/>
        <w:jc w:val="center"/>
        <w:rPr>
          <w:rFonts w:ascii="Calibri" w:hAnsi="Calibri" w:cs="Calibri"/>
          <w:sz w:val="28"/>
          <w:szCs w:val="28"/>
          <w:lang w:val="ro-RO"/>
        </w:rPr>
      </w:pPr>
    </w:p>
    <w:p w:rsidR="00EA2A51" w:rsidRDefault="00EA2A51" w:rsidP="00EA2A51">
      <w:pPr>
        <w:ind w:right="162"/>
        <w:jc w:val="both"/>
        <w:rPr>
          <w:rFonts w:asciiTheme="minorHAnsi" w:hAnsiTheme="minorHAnsi" w:cs="Calibri"/>
          <w:sz w:val="28"/>
          <w:szCs w:val="28"/>
          <w:lang w:val="ro-RO"/>
        </w:rPr>
      </w:pPr>
      <w:r>
        <w:rPr>
          <w:rFonts w:ascii="Calibri" w:hAnsi="Calibri" w:cs="Calibri"/>
          <w:sz w:val="28"/>
          <w:szCs w:val="28"/>
          <w:lang w:val="ro-RO"/>
        </w:rPr>
        <w:tab/>
      </w:r>
      <w:r w:rsidRPr="007D32DC">
        <w:rPr>
          <w:rFonts w:asciiTheme="minorHAnsi" w:hAnsiTheme="minorHAnsi" w:cs="Calibri"/>
          <w:sz w:val="28"/>
          <w:szCs w:val="28"/>
          <w:lang w:val="ro-RO"/>
        </w:rPr>
        <w:t>În conformitate cu prevederile Ordonanţei de urgenţă nr. 189/2008 privind managementul instituţiilor publice de cultură, cu modificările şi completările ulterioare, ale Ordonanţei de urgenţă a Guvernului nr. 118/2006 privind înfiinţarea, organizarea şi desfăşurarea activităţii aşezămintelor culturale, cu modificările şi completările ulterioare, ale Legii nr. 153/2017, cu modificările şi completările ulterioare, ale Ordinului Ministerului Culturii nr.1043/1994 privind normarea personalului didactic și a personalului de instruire practică din școlile de arte, ale Ordinului Ministerului Culturii şi Cultelor nr. 2882/2003 pentru aprobarea Normelor metologice privind desfăşurarea activităţilor specifice aşezămintelor culturale, ale Ordinului Ministerului Culturii şi Cultelor nr. 2193/2004 pentru aprobarea regulamentelor-cadru de organizare şi funcţionare aşezămintelor, în conformitate Ordinului Ministerului Culturii nr. 1043/05.07.1994.</w:t>
      </w:r>
    </w:p>
    <w:p w:rsidR="00D5120D" w:rsidRPr="000276BF" w:rsidRDefault="00D5120D" w:rsidP="00EA2A51">
      <w:pPr>
        <w:ind w:right="162"/>
        <w:jc w:val="both"/>
        <w:rPr>
          <w:rFonts w:asciiTheme="minorHAnsi" w:hAnsiTheme="minorHAnsi" w:cs="Calibri"/>
          <w:sz w:val="28"/>
          <w:szCs w:val="28"/>
          <w:lang w:val="ro-RO"/>
        </w:rPr>
      </w:pPr>
      <w:r>
        <w:rPr>
          <w:rFonts w:asciiTheme="minorHAnsi" w:hAnsiTheme="minorHAnsi" w:cs="Calibri"/>
          <w:sz w:val="28"/>
          <w:szCs w:val="28"/>
          <w:lang w:val="ro-RO"/>
        </w:rPr>
        <w:tab/>
      </w:r>
      <w:r w:rsidR="001151FA" w:rsidRPr="000276BF">
        <w:rPr>
          <w:rFonts w:asciiTheme="minorHAnsi" w:hAnsiTheme="minorHAnsi" w:cs="Calibri"/>
          <w:sz w:val="28"/>
          <w:szCs w:val="28"/>
          <w:lang w:val="ro-RO"/>
        </w:rPr>
        <w:t>La data de 04.11.2019. Şcoala Populară de Artă şi Meserii</w:t>
      </w:r>
      <w:r w:rsidR="00AB4EA7" w:rsidRPr="000276BF">
        <w:rPr>
          <w:rFonts w:asciiTheme="minorHAnsi" w:hAnsiTheme="minorHAnsi" w:cs="Calibri"/>
          <w:sz w:val="28"/>
          <w:szCs w:val="28"/>
          <w:lang w:val="ro-RO"/>
        </w:rPr>
        <w:t xml:space="preserve"> V</w:t>
      </w:r>
      <w:r w:rsidR="00AB4EA7" w:rsidRPr="000276BF">
        <w:rPr>
          <w:rFonts w:asciiTheme="minorHAnsi" w:hAnsiTheme="minorHAnsi" w:cs="Calibri"/>
          <w:sz w:val="28"/>
          <w:szCs w:val="28"/>
          <w:lang w:val="hu-HU"/>
        </w:rPr>
        <w:t>ámszer Géza</w:t>
      </w:r>
      <w:r w:rsidR="001151FA" w:rsidRPr="000276BF">
        <w:rPr>
          <w:rFonts w:asciiTheme="minorHAnsi" w:hAnsiTheme="minorHAnsi" w:cs="Calibri"/>
          <w:sz w:val="28"/>
          <w:szCs w:val="28"/>
          <w:lang w:val="ro-RO"/>
        </w:rPr>
        <w:t xml:space="preserve"> a afişat</w:t>
      </w:r>
      <w:r w:rsidR="00B82C4E" w:rsidRPr="000276BF">
        <w:rPr>
          <w:rFonts w:asciiTheme="minorHAnsi" w:hAnsiTheme="minorHAnsi" w:cs="Calibri"/>
          <w:sz w:val="28"/>
          <w:szCs w:val="28"/>
          <w:lang w:val="ro-RO"/>
        </w:rPr>
        <w:t xml:space="preserve"> un proiect de hotărâre privind modificarea</w:t>
      </w:r>
      <w:r w:rsidR="001151FA" w:rsidRPr="000276BF">
        <w:rPr>
          <w:rFonts w:asciiTheme="minorHAnsi" w:hAnsiTheme="minorHAnsi" w:cs="Calibri"/>
          <w:sz w:val="28"/>
          <w:szCs w:val="28"/>
          <w:lang w:val="ro-RO"/>
        </w:rPr>
        <w:t xml:space="preserve"> Hotărârii Consiliului Județean Harghita nr.119/2010 privind aprobarea Regulamentului de organizare şi funcţionare, a Organigramei şi a Statului de funcţii ale Şcolii Populare de Artă şi Meserii Vámszer Géza. </w:t>
      </w:r>
    </w:p>
    <w:p w:rsidR="00AB4EA7" w:rsidRDefault="001151FA" w:rsidP="00EA2A51">
      <w:pPr>
        <w:ind w:right="162"/>
        <w:jc w:val="both"/>
        <w:rPr>
          <w:rFonts w:asciiTheme="minorHAnsi" w:hAnsiTheme="minorHAnsi" w:cs="Calibri"/>
          <w:sz w:val="28"/>
          <w:szCs w:val="28"/>
          <w:lang w:val="ro-RO"/>
        </w:rPr>
      </w:pPr>
      <w:r w:rsidRPr="000276BF">
        <w:rPr>
          <w:rFonts w:asciiTheme="minorHAnsi" w:hAnsiTheme="minorHAnsi" w:cs="Calibri"/>
          <w:sz w:val="28"/>
          <w:szCs w:val="28"/>
          <w:lang w:val="ro-RO"/>
        </w:rPr>
        <w:tab/>
        <w:t>La data de 20.11.2019</w:t>
      </w:r>
      <w:r w:rsidR="00B82C4E" w:rsidRPr="000276BF">
        <w:rPr>
          <w:rFonts w:asciiTheme="minorHAnsi" w:hAnsiTheme="minorHAnsi" w:cs="Calibri"/>
          <w:sz w:val="28"/>
          <w:szCs w:val="28"/>
          <w:lang w:val="ro-RO"/>
        </w:rPr>
        <w:t>, după afişarea proiectului am primit</w:t>
      </w:r>
      <w:r w:rsidRPr="000276BF">
        <w:rPr>
          <w:rFonts w:asciiTheme="minorHAnsi" w:hAnsiTheme="minorHAnsi" w:cs="Calibri"/>
          <w:sz w:val="28"/>
          <w:szCs w:val="28"/>
          <w:lang w:val="ro-RO"/>
        </w:rPr>
        <w:t xml:space="preserve"> adresa </w:t>
      </w:r>
      <w:r w:rsidRPr="000276BF">
        <w:rPr>
          <w:rFonts w:asciiTheme="minorHAnsi" w:hAnsiTheme="minorHAnsi" w:cs="Calibri"/>
          <w:b/>
          <w:sz w:val="28"/>
          <w:szCs w:val="28"/>
          <w:lang w:val="ro-RO"/>
        </w:rPr>
        <w:t>nr.27145</w:t>
      </w:r>
      <w:r w:rsidRPr="000276BF">
        <w:rPr>
          <w:rFonts w:asciiTheme="minorHAnsi" w:hAnsiTheme="minorHAnsi" w:cs="Calibri"/>
          <w:sz w:val="28"/>
          <w:szCs w:val="28"/>
          <w:lang w:val="ro-RO"/>
        </w:rPr>
        <w:t xml:space="preserve"> </w:t>
      </w:r>
      <w:r w:rsidR="00B82C4E" w:rsidRPr="000276BF">
        <w:rPr>
          <w:rFonts w:asciiTheme="minorHAnsi" w:hAnsiTheme="minorHAnsi" w:cs="Calibri"/>
          <w:sz w:val="28"/>
          <w:szCs w:val="28"/>
          <w:lang w:val="ro-RO"/>
        </w:rPr>
        <w:t>de la Direcţia</w:t>
      </w:r>
      <w:r w:rsidRPr="000276BF">
        <w:rPr>
          <w:rFonts w:asciiTheme="minorHAnsi" w:hAnsiTheme="minorHAnsi" w:cs="Calibri"/>
          <w:sz w:val="28"/>
          <w:szCs w:val="28"/>
          <w:lang w:val="ro-RO"/>
        </w:rPr>
        <w:t xml:space="preserve"> generală de management a Consiliului Judeţean Harghita </w:t>
      </w:r>
      <w:r w:rsidR="00B82C4E" w:rsidRPr="000276BF">
        <w:rPr>
          <w:rFonts w:asciiTheme="minorHAnsi" w:hAnsiTheme="minorHAnsi" w:cs="Calibri"/>
          <w:sz w:val="28"/>
          <w:szCs w:val="28"/>
          <w:lang w:val="ro-RO"/>
        </w:rPr>
        <w:t>în care a fost</w:t>
      </w:r>
      <w:r w:rsidRPr="000276BF">
        <w:rPr>
          <w:rFonts w:asciiTheme="minorHAnsi" w:hAnsiTheme="minorHAnsi" w:cs="Calibri"/>
          <w:sz w:val="28"/>
          <w:szCs w:val="28"/>
          <w:lang w:val="ro-RO"/>
        </w:rPr>
        <w:t xml:space="preserve"> menţionat faptul că Instituţia Prefect</w:t>
      </w:r>
      <w:r w:rsidR="00795897" w:rsidRPr="000276BF">
        <w:rPr>
          <w:rFonts w:asciiTheme="minorHAnsi" w:hAnsiTheme="minorHAnsi" w:cs="Calibri"/>
          <w:sz w:val="28"/>
          <w:szCs w:val="28"/>
          <w:lang w:val="ro-RO"/>
        </w:rPr>
        <w:t>ului</w:t>
      </w:r>
      <w:r w:rsidRPr="000276BF">
        <w:rPr>
          <w:rFonts w:asciiTheme="minorHAnsi" w:hAnsiTheme="minorHAnsi" w:cs="Calibri"/>
          <w:sz w:val="28"/>
          <w:szCs w:val="28"/>
          <w:lang w:val="ro-RO"/>
        </w:rPr>
        <w:t xml:space="preserve"> Judeţul</w:t>
      </w:r>
      <w:r w:rsidR="00795897" w:rsidRPr="000276BF">
        <w:rPr>
          <w:rFonts w:asciiTheme="minorHAnsi" w:hAnsiTheme="minorHAnsi" w:cs="Calibri"/>
          <w:sz w:val="28"/>
          <w:szCs w:val="28"/>
          <w:lang w:val="ro-RO"/>
        </w:rPr>
        <w:t>ui</w:t>
      </w:r>
      <w:r w:rsidRPr="000276BF">
        <w:rPr>
          <w:rFonts w:asciiTheme="minorHAnsi" w:hAnsiTheme="minorHAnsi" w:cs="Calibri"/>
          <w:sz w:val="28"/>
          <w:szCs w:val="28"/>
          <w:lang w:val="ro-RO"/>
        </w:rPr>
        <w:t xml:space="preserve"> Harghita a constatat</w:t>
      </w:r>
      <w:r w:rsidR="004C080A" w:rsidRPr="000276BF">
        <w:rPr>
          <w:rFonts w:asciiTheme="minorHAnsi" w:hAnsiTheme="minorHAnsi" w:cs="Calibri"/>
          <w:sz w:val="28"/>
          <w:szCs w:val="28"/>
          <w:lang w:val="ro-RO"/>
        </w:rPr>
        <w:t xml:space="preserve">, conform Ordinului nr.217/2019., </w:t>
      </w:r>
      <w:r w:rsidRPr="000276BF">
        <w:rPr>
          <w:rFonts w:asciiTheme="minorHAnsi" w:hAnsiTheme="minorHAnsi" w:cs="Calibri"/>
          <w:sz w:val="28"/>
          <w:szCs w:val="28"/>
          <w:lang w:val="ro-RO"/>
        </w:rPr>
        <w:t xml:space="preserve">depăşirea numărului maxim de posturi </w:t>
      </w:r>
      <w:r w:rsidR="004C080A" w:rsidRPr="000276BF">
        <w:rPr>
          <w:rFonts w:asciiTheme="minorHAnsi" w:hAnsiTheme="minorHAnsi" w:cs="Calibri"/>
          <w:sz w:val="28"/>
          <w:szCs w:val="28"/>
          <w:lang w:val="ro-RO"/>
        </w:rPr>
        <w:t>pentru anul 2019 ale aparatului de specialitate al Consiliului Judeţean Harghita</w:t>
      </w:r>
      <w:r w:rsidR="000276BF" w:rsidRPr="000276BF">
        <w:rPr>
          <w:rFonts w:asciiTheme="minorHAnsi" w:hAnsiTheme="minorHAnsi" w:cs="Calibri"/>
          <w:sz w:val="28"/>
          <w:szCs w:val="28"/>
          <w:lang w:val="ro-RO"/>
        </w:rPr>
        <w:t>.</w:t>
      </w:r>
    </w:p>
    <w:p w:rsidR="00EA2A51" w:rsidRDefault="00AB4EA7" w:rsidP="00AB4EA7">
      <w:pPr>
        <w:ind w:right="162"/>
        <w:jc w:val="both"/>
        <w:rPr>
          <w:rFonts w:asciiTheme="minorHAnsi" w:hAnsiTheme="minorHAnsi" w:cs="Calibri"/>
          <w:sz w:val="28"/>
          <w:szCs w:val="28"/>
          <w:lang w:val="hu-HU"/>
        </w:rPr>
      </w:pPr>
      <w:r>
        <w:rPr>
          <w:rFonts w:asciiTheme="minorHAnsi" w:hAnsiTheme="minorHAnsi" w:cs="Calibri"/>
          <w:sz w:val="28"/>
          <w:szCs w:val="28"/>
          <w:lang w:val="ro-RO"/>
        </w:rPr>
        <w:lastRenderedPageBreak/>
        <w:tab/>
      </w:r>
      <w:r w:rsidR="000276BF">
        <w:rPr>
          <w:rFonts w:asciiTheme="minorHAnsi" w:hAnsiTheme="minorHAnsi" w:cs="Calibri"/>
          <w:sz w:val="28"/>
          <w:szCs w:val="28"/>
          <w:lang w:val="ro-RO"/>
        </w:rPr>
        <w:t>Prin urmarea acestei adrese Consiliul de Administraţie a Şcolii Populare</w:t>
      </w:r>
      <w:r>
        <w:rPr>
          <w:rFonts w:asciiTheme="minorHAnsi" w:hAnsiTheme="minorHAnsi" w:cs="Calibri"/>
          <w:sz w:val="28"/>
          <w:szCs w:val="28"/>
          <w:lang w:val="ro-RO"/>
        </w:rPr>
        <w:t xml:space="preserve"> de Artă şi Meserii V</w:t>
      </w:r>
      <w:r>
        <w:rPr>
          <w:rFonts w:asciiTheme="minorHAnsi" w:hAnsiTheme="minorHAnsi" w:cs="Calibri"/>
          <w:sz w:val="28"/>
          <w:szCs w:val="28"/>
          <w:lang w:val="hu-HU"/>
        </w:rPr>
        <w:t xml:space="preserve">ámszer Géza </w:t>
      </w:r>
      <w:r w:rsidR="000276BF">
        <w:rPr>
          <w:rFonts w:asciiTheme="minorHAnsi" w:hAnsiTheme="minorHAnsi" w:cs="Calibri"/>
          <w:sz w:val="28"/>
          <w:szCs w:val="28"/>
          <w:lang w:val="hu-HU"/>
        </w:rPr>
        <w:t>a decis renunţarea</w:t>
      </w:r>
      <w:r>
        <w:rPr>
          <w:rFonts w:asciiTheme="minorHAnsi" w:hAnsiTheme="minorHAnsi" w:cs="Calibri"/>
          <w:sz w:val="28"/>
          <w:szCs w:val="28"/>
          <w:lang w:val="hu-HU"/>
        </w:rPr>
        <w:t xml:space="preserve"> </w:t>
      </w:r>
      <w:r w:rsidR="000276BF">
        <w:rPr>
          <w:rFonts w:asciiTheme="minorHAnsi" w:hAnsiTheme="minorHAnsi" w:cs="Calibri"/>
          <w:sz w:val="28"/>
          <w:szCs w:val="28"/>
          <w:lang w:val="hu-HU"/>
        </w:rPr>
        <w:t>la</w:t>
      </w:r>
      <w:r>
        <w:rPr>
          <w:rFonts w:asciiTheme="minorHAnsi" w:hAnsiTheme="minorHAnsi" w:cs="Calibri"/>
          <w:sz w:val="28"/>
          <w:szCs w:val="28"/>
          <w:lang w:val="hu-HU"/>
        </w:rPr>
        <w:t xml:space="preserve"> post</w:t>
      </w:r>
      <w:r w:rsidR="000276BF">
        <w:rPr>
          <w:rFonts w:asciiTheme="minorHAnsi" w:hAnsiTheme="minorHAnsi" w:cs="Calibri"/>
          <w:sz w:val="28"/>
          <w:szCs w:val="28"/>
          <w:lang w:val="hu-HU"/>
        </w:rPr>
        <w:t>ul</w:t>
      </w:r>
      <w:r>
        <w:rPr>
          <w:rFonts w:asciiTheme="minorHAnsi" w:hAnsiTheme="minorHAnsi" w:cs="Calibri"/>
          <w:sz w:val="28"/>
          <w:szCs w:val="28"/>
          <w:lang w:val="hu-HU"/>
        </w:rPr>
        <w:t xml:space="preserve"> de inspector de specialitate grad I, vacant la data de 11.12.2019. </w:t>
      </w:r>
    </w:p>
    <w:p w:rsidR="00B74A52" w:rsidRPr="006F2F06" w:rsidRDefault="00B74A52" w:rsidP="00B74A52">
      <w:pPr>
        <w:ind w:right="162" w:firstLine="720"/>
        <w:jc w:val="both"/>
        <w:rPr>
          <w:rFonts w:ascii="Calibri" w:hAnsi="Calibri" w:cs="Calibri"/>
          <w:sz w:val="28"/>
          <w:szCs w:val="28"/>
          <w:lang w:val="ro-RO"/>
        </w:rPr>
      </w:pPr>
      <w:r>
        <w:rPr>
          <w:rFonts w:asciiTheme="minorHAnsi" w:hAnsiTheme="minorHAnsi" w:cs="Calibri"/>
          <w:sz w:val="28"/>
          <w:szCs w:val="28"/>
          <w:lang w:val="hu-HU"/>
        </w:rPr>
        <w:tab/>
      </w:r>
      <w:r w:rsidRPr="007D32DC">
        <w:rPr>
          <w:rFonts w:asciiTheme="minorHAnsi" w:hAnsiTheme="minorHAnsi" w:cs="Calibri"/>
          <w:sz w:val="28"/>
          <w:szCs w:val="28"/>
          <w:lang w:val="ro-RO"/>
        </w:rPr>
        <w:t>Luând în considerare cele de mai sus</w:t>
      </w:r>
      <w:r>
        <w:rPr>
          <w:rFonts w:asciiTheme="minorHAnsi" w:hAnsiTheme="minorHAnsi" w:cs="Calibri"/>
          <w:sz w:val="28"/>
          <w:szCs w:val="28"/>
          <w:lang w:val="ro-RO"/>
        </w:rPr>
        <w:t xml:space="preserve">, </w:t>
      </w:r>
      <w:r w:rsidRPr="007D32DC">
        <w:rPr>
          <w:rFonts w:asciiTheme="minorHAnsi" w:hAnsiTheme="minorHAnsi" w:cstheme="minorHAnsi"/>
          <w:sz w:val="28"/>
          <w:szCs w:val="28"/>
          <w:lang w:val="ro-RO"/>
        </w:rPr>
        <w:t>propunem s</w:t>
      </w:r>
      <w:r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  <w:t xml:space="preserve">pre </w:t>
      </w:r>
      <w:proofErr w:type="spellStart"/>
      <w:r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  <w:t>aprobare</w:t>
      </w:r>
      <w:proofErr w:type="spellEnd"/>
      <w:r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7D32DC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  <w:t>modificări</w:t>
      </w:r>
      <w:r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  <w:t>le</w:t>
      </w:r>
      <w:proofErr w:type="spellEnd"/>
      <w:r>
        <w:rPr>
          <w:rFonts w:ascii="Calibri" w:hAnsi="Calibr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Calibri" w:hAnsi="Calibri" w:cs="Calibri"/>
          <w:color w:val="222222"/>
          <w:sz w:val="28"/>
          <w:szCs w:val="28"/>
          <w:shd w:val="clear" w:color="auto" w:fill="FFFFFF"/>
        </w:rPr>
        <w:t>Hotărârii</w:t>
      </w:r>
      <w:proofErr w:type="spellEnd"/>
      <w:r>
        <w:rPr>
          <w:rFonts w:ascii="Calibri" w:hAnsi="Calibr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Calibri" w:hAnsi="Calibri" w:cs="Calibri"/>
          <w:color w:val="222222"/>
          <w:sz w:val="28"/>
          <w:szCs w:val="28"/>
          <w:shd w:val="clear" w:color="auto" w:fill="FFFFFF"/>
        </w:rPr>
        <w:t>Consiliului</w:t>
      </w:r>
      <w:proofErr w:type="spellEnd"/>
      <w:r>
        <w:rPr>
          <w:rFonts w:ascii="Calibri" w:hAnsi="Calibr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Calibri" w:hAnsi="Calibri" w:cs="Calibri"/>
          <w:color w:val="222222"/>
          <w:sz w:val="28"/>
          <w:szCs w:val="28"/>
          <w:shd w:val="clear" w:color="auto" w:fill="FFFFFF"/>
        </w:rPr>
        <w:t>Județean</w:t>
      </w:r>
      <w:proofErr w:type="spellEnd"/>
      <w:r>
        <w:rPr>
          <w:rFonts w:ascii="Calibri" w:hAnsi="Calibr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Calibri" w:hAnsi="Calibri" w:cs="Calibri"/>
          <w:color w:val="222222"/>
          <w:sz w:val="28"/>
          <w:szCs w:val="28"/>
          <w:shd w:val="clear" w:color="auto" w:fill="FFFFFF"/>
        </w:rPr>
        <w:t>Harghita</w:t>
      </w:r>
      <w:proofErr w:type="spellEnd"/>
      <w:r>
        <w:rPr>
          <w:rFonts w:ascii="Calibri" w:hAnsi="Calibri" w:cs="Calibri"/>
          <w:color w:val="222222"/>
          <w:sz w:val="28"/>
          <w:szCs w:val="28"/>
          <w:shd w:val="clear" w:color="auto" w:fill="FFFFFF"/>
        </w:rPr>
        <w:t xml:space="preserve"> nr.119/2010 </w:t>
      </w:r>
      <w:proofErr w:type="spellStart"/>
      <w:r>
        <w:rPr>
          <w:rFonts w:ascii="Calibri" w:hAnsi="Calibri" w:cs="Calibri"/>
          <w:color w:val="222222"/>
          <w:sz w:val="28"/>
          <w:szCs w:val="28"/>
          <w:shd w:val="clear" w:color="auto" w:fill="FFFFFF"/>
        </w:rPr>
        <w:t>privind</w:t>
      </w:r>
      <w:proofErr w:type="spellEnd"/>
      <w:r>
        <w:rPr>
          <w:rFonts w:ascii="Calibri" w:hAnsi="Calibr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Calibri" w:hAnsi="Calibri" w:cs="Calibri"/>
          <w:color w:val="222222"/>
          <w:sz w:val="28"/>
          <w:szCs w:val="28"/>
          <w:shd w:val="clear" w:color="auto" w:fill="FFFFFF"/>
        </w:rPr>
        <w:t>aprobarea</w:t>
      </w:r>
      <w:proofErr w:type="spellEnd"/>
      <w:r>
        <w:rPr>
          <w:rFonts w:ascii="Calibri" w:hAnsi="Calibr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6F2F06">
        <w:rPr>
          <w:rFonts w:ascii="Calibri" w:hAnsi="Calibri" w:cs="Calibri"/>
          <w:color w:val="222222"/>
          <w:sz w:val="28"/>
          <w:szCs w:val="28"/>
          <w:shd w:val="clear" w:color="auto" w:fill="FFFFFF"/>
        </w:rPr>
        <w:t>Regulamentulu</w:t>
      </w:r>
      <w:r>
        <w:rPr>
          <w:rFonts w:ascii="Calibri" w:hAnsi="Calibri" w:cs="Calibri"/>
          <w:color w:val="222222"/>
          <w:sz w:val="28"/>
          <w:szCs w:val="28"/>
          <w:shd w:val="clear" w:color="auto" w:fill="FFFFFF"/>
        </w:rPr>
        <w:t>i</w:t>
      </w:r>
      <w:proofErr w:type="spellEnd"/>
      <w:r>
        <w:rPr>
          <w:rFonts w:ascii="Calibri" w:hAnsi="Calibri" w:cs="Calibri"/>
          <w:color w:val="222222"/>
          <w:sz w:val="28"/>
          <w:szCs w:val="28"/>
          <w:shd w:val="clear" w:color="auto" w:fill="FFFFFF"/>
        </w:rPr>
        <w:t xml:space="preserve"> de </w:t>
      </w:r>
      <w:proofErr w:type="spellStart"/>
      <w:r>
        <w:rPr>
          <w:rFonts w:ascii="Calibri" w:hAnsi="Calibri" w:cs="Calibri"/>
          <w:color w:val="222222"/>
          <w:sz w:val="28"/>
          <w:szCs w:val="28"/>
          <w:shd w:val="clear" w:color="auto" w:fill="FFFFFF"/>
        </w:rPr>
        <w:t>organizare</w:t>
      </w:r>
      <w:proofErr w:type="spellEnd"/>
      <w:r>
        <w:rPr>
          <w:rFonts w:ascii="Calibri" w:hAnsi="Calibr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Calibri" w:hAnsi="Calibri" w:cs="Calibri"/>
          <w:color w:val="222222"/>
          <w:sz w:val="28"/>
          <w:szCs w:val="28"/>
          <w:shd w:val="clear" w:color="auto" w:fill="FFFFFF"/>
        </w:rPr>
        <w:t>şi</w:t>
      </w:r>
      <w:proofErr w:type="spellEnd"/>
      <w:r>
        <w:rPr>
          <w:rFonts w:ascii="Calibri" w:hAnsi="Calibr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Calibri" w:hAnsi="Calibri" w:cs="Calibri"/>
          <w:color w:val="222222"/>
          <w:sz w:val="28"/>
          <w:szCs w:val="28"/>
          <w:shd w:val="clear" w:color="auto" w:fill="FFFFFF"/>
        </w:rPr>
        <w:t>funcţionare</w:t>
      </w:r>
      <w:proofErr w:type="spellEnd"/>
      <w:r>
        <w:rPr>
          <w:rFonts w:ascii="Calibri" w:hAnsi="Calibri" w:cs="Calibri"/>
          <w:color w:val="222222"/>
          <w:sz w:val="28"/>
          <w:szCs w:val="28"/>
          <w:shd w:val="clear" w:color="auto" w:fill="FFFFFF"/>
        </w:rPr>
        <w:t xml:space="preserve">, a </w:t>
      </w:r>
      <w:proofErr w:type="spellStart"/>
      <w:r>
        <w:rPr>
          <w:rFonts w:ascii="Calibri" w:hAnsi="Calibri" w:cs="Calibri"/>
          <w:color w:val="222222"/>
          <w:sz w:val="28"/>
          <w:szCs w:val="28"/>
          <w:shd w:val="clear" w:color="auto" w:fill="FFFFFF"/>
        </w:rPr>
        <w:t>Organigramei</w:t>
      </w:r>
      <w:proofErr w:type="spellEnd"/>
      <w:r>
        <w:rPr>
          <w:rFonts w:ascii="Calibri" w:hAnsi="Calibr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6F2F06">
        <w:rPr>
          <w:rFonts w:ascii="Calibri" w:hAnsi="Calibri" w:cs="Calibri"/>
          <w:color w:val="222222"/>
          <w:sz w:val="28"/>
          <w:szCs w:val="28"/>
          <w:shd w:val="clear" w:color="auto" w:fill="FFFFFF"/>
        </w:rPr>
        <w:t>şi</w:t>
      </w:r>
      <w:proofErr w:type="spellEnd"/>
      <w:r>
        <w:rPr>
          <w:rFonts w:ascii="Calibri" w:hAnsi="Calibri" w:cs="Calibri"/>
          <w:color w:val="222222"/>
          <w:sz w:val="28"/>
          <w:szCs w:val="28"/>
          <w:shd w:val="clear" w:color="auto" w:fill="FFFFFF"/>
        </w:rPr>
        <w:t xml:space="preserve"> a</w:t>
      </w:r>
      <w:r w:rsidRPr="006F2F06">
        <w:rPr>
          <w:rFonts w:ascii="Calibri" w:hAnsi="Calibr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6F2F06">
        <w:rPr>
          <w:rFonts w:ascii="Calibri" w:hAnsi="Calibri" w:cs="Calibri"/>
          <w:color w:val="222222"/>
          <w:sz w:val="28"/>
          <w:szCs w:val="28"/>
          <w:shd w:val="clear" w:color="auto" w:fill="FFFFFF"/>
        </w:rPr>
        <w:t>Statului</w:t>
      </w:r>
      <w:proofErr w:type="spellEnd"/>
      <w:r w:rsidRPr="006F2F06">
        <w:rPr>
          <w:rFonts w:ascii="Calibri" w:hAnsi="Calibri" w:cs="Calibri"/>
          <w:color w:val="222222"/>
          <w:sz w:val="28"/>
          <w:szCs w:val="28"/>
          <w:shd w:val="clear" w:color="auto" w:fill="FFFFFF"/>
        </w:rPr>
        <w:t xml:space="preserve"> de </w:t>
      </w:r>
      <w:proofErr w:type="spellStart"/>
      <w:r w:rsidRPr="006F2F06">
        <w:rPr>
          <w:rFonts w:ascii="Calibri" w:hAnsi="Calibri" w:cs="Calibri"/>
          <w:color w:val="222222"/>
          <w:sz w:val="28"/>
          <w:szCs w:val="28"/>
          <w:shd w:val="clear" w:color="auto" w:fill="FFFFFF"/>
        </w:rPr>
        <w:t>funcţii</w:t>
      </w:r>
      <w:proofErr w:type="spellEnd"/>
      <w:r w:rsidRPr="006F2F06">
        <w:rPr>
          <w:rFonts w:ascii="Calibri" w:hAnsi="Calibri" w:cs="Calibri"/>
          <w:color w:val="222222"/>
          <w:sz w:val="28"/>
          <w:szCs w:val="28"/>
          <w:shd w:val="clear" w:color="auto" w:fill="FFFFFF"/>
        </w:rPr>
        <w:t xml:space="preserve"> a</w:t>
      </w:r>
      <w:r>
        <w:rPr>
          <w:rFonts w:ascii="Calibri" w:hAnsi="Calibri" w:cs="Calibri"/>
          <w:color w:val="222222"/>
          <w:sz w:val="28"/>
          <w:szCs w:val="28"/>
          <w:shd w:val="clear" w:color="auto" w:fill="FFFFFF"/>
        </w:rPr>
        <w:t>le</w:t>
      </w:r>
      <w:r w:rsidRPr="006F2F06">
        <w:rPr>
          <w:rFonts w:ascii="Calibri" w:hAnsi="Calibr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6F2F06">
        <w:rPr>
          <w:rFonts w:ascii="Calibri" w:hAnsi="Calibri" w:cs="Calibri"/>
          <w:color w:val="222222"/>
          <w:sz w:val="28"/>
          <w:szCs w:val="28"/>
          <w:shd w:val="clear" w:color="auto" w:fill="FFFFFF"/>
        </w:rPr>
        <w:t>Şcolii</w:t>
      </w:r>
      <w:proofErr w:type="spellEnd"/>
      <w:r w:rsidRPr="006F2F06">
        <w:rPr>
          <w:rFonts w:ascii="Calibri" w:hAnsi="Calibr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6F2F06">
        <w:rPr>
          <w:rFonts w:ascii="Calibri" w:hAnsi="Calibri" w:cs="Calibri"/>
          <w:color w:val="222222"/>
          <w:sz w:val="28"/>
          <w:szCs w:val="28"/>
          <w:shd w:val="clear" w:color="auto" w:fill="FFFFFF"/>
        </w:rPr>
        <w:t>Populare</w:t>
      </w:r>
      <w:proofErr w:type="spellEnd"/>
      <w:r w:rsidRPr="006F2F06">
        <w:rPr>
          <w:rFonts w:ascii="Calibri" w:hAnsi="Calibri" w:cs="Calibri"/>
          <w:color w:val="222222"/>
          <w:sz w:val="28"/>
          <w:szCs w:val="28"/>
          <w:shd w:val="clear" w:color="auto" w:fill="FFFFFF"/>
        </w:rPr>
        <w:t xml:space="preserve"> de </w:t>
      </w:r>
      <w:proofErr w:type="spellStart"/>
      <w:r w:rsidRPr="006F2F06">
        <w:rPr>
          <w:rFonts w:ascii="Calibri" w:hAnsi="Calibri" w:cs="Calibri"/>
          <w:color w:val="222222"/>
          <w:sz w:val="28"/>
          <w:szCs w:val="28"/>
          <w:shd w:val="clear" w:color="auto" w:fill="FFFFFF"/>
        </w:rPr>
        <w:t>Artă</w:t>
      </w:r>
      <w:proofErr w:type="spellEnd"/>
      <w:r w:rsidRPr="006F2F06">
        <w:rPr>
          <w:rFonts w:ascii="Calibri" w:hAnsi="Calibr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6F2F06">
        <w:rPr>
          <w:rFonts w:ascii="Calibri" w:hAnsi="Calibri" w:cs="Calibri"/>
          <w:color w:val="222222"/>
          <w:sz w:val="28"/>
          <w:szCs w:val="28"/>
          <w:shd w:val="clear" w:color="auto" w:fill="FFFFFF"/>
        </w:rPr>
        <w:t>şi</w:t>
      </w:r>
      <w:proofErr w:type="spellEnd"/>
      <w:r w:rsidRPr="006F2F06">
        <w:rPr>
          <w:rFonts w:ascii="Calibri" w:hAnsi="Calibri" w:cs="Calibri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6F2F06">
        <w:rPr>
          <w:rFonts w:ascii="Calibri" w:hAnsi="Calibri" w:cs="Calibri"/>
          <w:color w:val="222222"/>
          <w:sz w:val="28"/>
          <w:szCs w:val="28"/>
          <w:shd w:val="clear" w:color="auto" w:fill="FFFFFF"/>
        </w:rPr>
        <w:t>Meserii</w:t>
      </w:r>
      <w:proofErr w:type="spellEnd"/>
      <w:r w:rsidRPr="006F2F06">
        <w:rPr>
          <w:rFonts w:ascii="Calibri" w:hAnsi="Calibri" w:cs="Calibri"/>
          <w:sz w:val="28"/>
          <w:szCs w:val="28"/>
          <w:lang w:val="ro-RO"/>
        </w:rPr>
        <w:t xml:space="preserve"> Vámszer Géza</w:t>
      </w:r>
      <w:r>
        <w:rPr>
          <w:rFonts w:ascii="Calibri" w:hAnsi="Calibri" w:cs="Calibri"/>
          <w:sz w:val="28"/>
          <w:szCs w:val="28"/>
          <w:lang w:val="ro-RO"/>
        </w:rPr>
        <w:t>, cu modificări şi completările ulterioare</w:t>
      </w:r>
      <w:r w:rsidR="00173E83">
        <w:rPr>
          <w:rFonts w:ascii="Calibri" w:hAnsi="Calibri" w:cs="Calibri"/>
          <w:sz w:val="28"/>
          <w:szCs w:val="28"/>
          <w:lang w:val="ro-RO"/>
        </w:rPr>
        <w:t>.</w:t>
      </w:r>
    </w:p>
    <w:p w:rsidR="00B74A52" w:rsidRPr="00AB4EA7" w:rsidRDefault="00B74A52" w:rsidP="00B74A52">
      <w:pPr>
        <w:ind w:right="162"/>
        <w:jc w:val="both"/>
        <w:rPr>
          <w:rFonts w:asciiTheme="minorHAnsi" w:hAnsiTheme="minorHAnsi" w:cs="Calibri"/>
          <w:color w:val="222222"/>
          <w:sz w:val="28"/>
          <w:szCs w:val="28"/>
          <w:lang w:val="ro-RO"/>
        </w:rPr>
      </w:pPr>
    </w:p>
    <w:p w:rsidR="00EA2A51" w:rsidRPr="007D32DC" w:rsidRDefault="00EA2A51" w:rsidP="00EA2A51">
      <w:pPr>
        <w:pStyle w:val="ListParagraph"/>
        <w:ind w:right="162"/>
        <w:jc w:val="both"/>
        <w:rPr>
          <w:rFonts w:asciiTheme="minorHAnsi" w:hAnsiTheme="minorHAnsi" w:cstheme="minorHAnsi"/>
          <w:sz w:val="28"/>
          <w:szCs w:val="28"/>
          <w:lang w:val="ro-RO"/>
        </w:rPr>
      </w:pPr>
    </w:p>
    <w:p w:rsidR="00EA2A51" w:rsidRPr="007D32DC" w:rsidRDefault="00EA2A51" w:rsidP="00EA2A51">
      <w:pPr>
        <w:pStyle w:val="ListParagraph"/>
        <w:ind w:left="0" w:right="162"/>
        <w:jc w:val="both"/>
        <w:rPr>
          <w:rFonts w:asciiTheme="minorHAnsi" w:hAnsiTheme="minorHAnsi" w:cs="Calibri"/>
          <w:sz w:val="28"/>
          <w:szCs w:val="28"/>
          <w:lang w:val="ro-RO"/>
        </w:rPr>
      </w:pPr>
    </w:p>
    <w:p w:rsidR="00EA2A51" w:rsidRPr="007D32DC" w:rsidRDefault="00EA2A51" w:rsidP="00EA2A51">
      <w:pPr>
        <w:pStyle w:val="NoSpacing"/>
        <w:ind w:right="162"/>
        <w:rPr>
          <w:rFonts w:asciiTheme="minorHAnsi" w:hAnsiTheme="minorHAnsi" w:cs="Calibri"/>
          <w:sz w:val="28"/>
          <w:szCs w:val="28"/>
          <w:lang w:val="ro-RO"/>
        </w:rPr>
      </w:pPr>
      <w:r w:rsidRPr="007D32DC">
        <w:rPr>
          <w:rFonts w:asciiTheme="minorHAnsi" w:hAnsiTheme="minorHAnsi" w:cs="Calibri"/>
          <w:sz w:val="28"/>
          <w:szCs w:val="28"/>
          <w:lang w:val="ro-RO"/>
        </w:rPr>
        <w:t xml:space="preserve">Miercurea Ciuc, </w:t>
      </w:r>
      <w:r w:rsidR="00D5120D">
        <w:rPr>
          <w:rFonts w:asciiTheme="minorHAnsi" w:hAnsiTheme="minorHAnsi" w:cs="Calibri"/>
          <w:sz w:val="28"/>
          <w:szCs w:val="28"/>
          <w:lang w:val="ro-RO"/>
        </w:rPr>
        <w:t>11.12.2019.</w:t>
      </w:r>
      <w:r w:rsidRPr="007D32DC">
        <w:rPr>
          <w:rFonts w:asciiTheme="minorHAnsi" w:hAnsiTheme="minorHAnsi" w:cs="Calibri"/>
          <w:sz w:val="28"/>
          <w:szCs w:val="28"/>
          <w:lang w:val="ro-RO"/>
        </w:rPr>
        <w:t xml:space="preserve">                                   </w:t>
      </w:r>
    </w:p>
    <w:p w:rsidR="00EA2A51" w:rsidRPr="007D32DC" w:rsidRDefault="00EA2A51" w:rsidP="00EA2A51">
      <w:pPr>
        <w:pStyle w:val="NoSpacing"/>
        <w:ind w:right="162"/>
        <w:rPr>
          <w:rFonts w:asciiTheme="minorHAnsi" w:hAnsiTheme="minorHAnsi" w:cs="Calibri"/>
          <w:sz w:val="28"/>
          <w:szCs w:val="28"/>
          <w:lang w:val="ro-RO"/>
        </w:rPr>
      </w:pPr>
    </w:p>
    <w:p w:rsidR="00EA2A51" w:rsidRPr="007D32DC" w:rsidRDefault="00EA2A51" w:rsidP="00EA2A51">
      <w:pPr>
        <w:pStyle w:val="NoSpacing"/>
        <w:ind w:right="162"/>
        <w:rPr>
          <w:rFonts w:asciiTheme="minorHAnsi" w:hAnsiTheme="minorHAnsi" w:cs="Calibri"/>
          <w:sz w:val="28"/>
          <w:szCs w:val="28"/>
          <w:lang w:val="ro-RO"/>
        </w:rPr>
      </w:pPr>
      <w:r w:rsidRPr="007D32DC">
        <w:rPr>
          <w:rFonts w:asciiTheme="minorHAnsi" w:hAnsiTheme="minorHAnsi" w:cs="Calibri"/>
          <w:sz w:val="28"/>
          <w:szCs w:val="28"/>
          <w:lang w:val="ro-RO"/>
        </w:rPr>
        <w:t xml:space="preserve">                                                                                               Manager </w:t>
      </w:r>
    </w:p>
    <w:p w:rsidR="00EA2A51" w:rsidRPr="007D32DC" w:rsidRDefault="00EA2A51" w:rsidP="00EA2A51">
      <w:pPr>
        <w:pStyle w:val="NoSpacing"/>
        <w:ind w:right="162"/>
        <w:rPr>
          <w:rFonts w:asciiTheme="minorHAnsi" w:hAnsiTheme="minorHAnsi" w:cs="Calibri"/>
          <w:sz w:val="28"/>
          <w:szCs w:val="28"/>
          <w:lang w:val="hu-HU"/>
        </w:rPr>
      </w:pPr>
      <w:r w:rsidRPr="007D32DC">
        <w:rPr>
          <w:rFonts w:asciiTheme="minorHAnsi" w:hAnsiTheme="minorHAnsi" w:cs="Calibri"/>
          <w:sz w:val="28"/>
          <w:szCs w:val="28"/>
          <w:lang w:val="ro-RO"/>
        </w:rPr>
        <w:t xml:space="preserve">                                                                                           </w:t>
      </w:r>
      <w:r w:rsidRPr="007D32DC">
        <w:rPr>
          <w:rFonts w:asciiTheme="minorHAnsi" w:hAnsiTheme="minorHAnsi" w:cs="Calibri"/>
          <w:sz w:val="28"/>
          <w:szCs w:val="28"/>
          <w:lang w:val="hu-HU"/>
        </w:rPr>
        <w:t>Sándor Árpád</w:t>
      </w:r>
    </w:p>
    <w:p w:rsidR="00EA2A51" w:rsidRPr="007D32DC" w:rsidRDefault="00EA2A51" w:rsidP="00EA2A51">
      <w:pPr>
        <w:rPr>
          <w:rFonts w:asciiTheme="minorHAnsi" w:hAnsiTheme="minorHAnsi" w:cs="Calibri"/>
          <w:sz w:val="28"/>
          <w:szCs w:val="28"/>
          <w:lang w:val="hu-HU"/>
        </w:rPr>
      </w:pPr>
      <w:r w:rsidRPr="007D32DC">
        <w:rPr>
          <w:rFonts w:asciiTheme="minorHAnsi" w:hAnsiTheme="minorHAnsi" w:cs="Calibri"/>
          <w:sz w:val="28"/>
          <w:szCs w:val="28"/>
          <w:lang w:val="hu-HU"/>
        </w:rPr>
        <w:br w:type="page"/>
      </w:r>
    </w:p>
    <w:p w:rsidR="008B5830" w:rsidRDefault="008B5830"/>
    <w:sectPr w:rsidR="008B5830" w:rsidSect="008B58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E3DC4"/>
    <w:multiLevelType w:val="hybridMultilevel"/>
    <w:tmpl w:val="C20E369E"/>
    <w:lvl w:ilvl="0" w:tplc="036A6F20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EA2A51"/>
    <w:rsid w:val="000276BF"/>
    <w:rsid w:val="001151FA"/>
    <w:rsid w:val="00173E83"/>
    <w:rsid w:val="004C080A"/>
    <w:rsid w:val="005D6E9C"/>
    <w:rsid w:val="00795897"/>
    <w:rsid w:val="007B1893"/>
    <w:rsid w:val="008B5830"/>
    <w:rsid w:val="00AB4EA7"/>
    <w:rsid w:val="00B74A52"/>
    <w:rsid w:val="00B82C4E"/>
    <w:rsid w:val="00D5120D"/>
    <w:rsid w:val="00EA2A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2A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EA2A51"/>
    <w:pPr>
      <w:ind w:left="720"/>
    </w:pPr>
  </w:style>
  <w:style w:type="paragraph" w:styleId="NoSpacing">
    <w:name w:val="No Spacing"/>
    <w:uiPriority w:val="99"/>
    <w:qFormat/>
    <w:rsid w:val="00EA2A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m-2233787639678075292ydp41eeca28msonormal">
    <w:name w:val="m_-2233787639678075292ydp41eeca28msonormal"/>
    <w:basedOn w:val="Normal"/>
    <w:rsid w:val="00EA2A51"/>
    <w:pPr>
      <w:spacing w:before="100" w:beforeAutospacing="1" w:after="100" w:afterAutospacing="1"/>
    </w:pPr>
    <w:rPr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515</Words>
  <Characters>2993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Konyveles</dc:creator>
  <cp:lastModifiedBy>Konyveles</cp:lastModifiedBy>
  <cp:revision>8</cp:revision>
  <dcterms:created xsi:type="dcterms:W3CDTF">2019-12-12T06:56:00Z</dcterms:created>
  <dcterms:modified xsi:type="dcterms:W3CDTF">2019-12-12T07:53:00Z</dcterms:modified>
</cp:coreProperties>
</file>